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3F78B" w14:textId="16DE0D62" w:rsidR="00383ADC" w:rsidRDefault="00383ADC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Naturvårdsbränning på södra stranden</w:t>
      </w:r>
    </w:p>
    <w:p w14:paraId="2D24C25E" w14:textId="39E9FC61" w:rsidR="0034572E" w:rsidRPr="0034572E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4572E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 </w:t>
      </w:r>
    </w:p>
    <w:p w14:paraId="05F203AC" w14:textId="77777777" w:rsidR="00754EC6" w:rsidRPr="00383ADC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Det kommer att äga rum en naturvårdsbränning längs södra stranden vid </w:t>
      </w:r>
      <w:proofErr w:type="spellStart"/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Karholmsbassängen</w:t>
      </w:r>
      <w:proofErr w:type="spellEnd"/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 (se karta).</w:t>
      </w:r>
    </w:p>
    <w:p w14:paraId="51C87514" w14:textId="77777777" w:rsidR="00754EC6" w:rsidRPr="00383ADC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83ADC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sv-SE"/>
        </w:rPr>
        <w:t xml:space="preserve">Start sker inom de närmaste dagarna - vid optimala </w:t>
      </w:r>
      <w:proofErr w:type="gramStart"/>
      <w:r w:rsidRPr="00383ADC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sv-SE"/>
        </w:rPr>
        <w:t>förhållanden .</w:t>
      </w:r>
      <w:proofErr w:type="gramEnd"/>
      <w:r w:rsidRPr="00383ADC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sv-SE"/>
        </w:rPr>
        <w:t xml:space="preserve"> Kanske redan på tisdag, i morgon.</w:t>
      </w:r>
    </w:p>
    <w:p w14:paraId="149DB8AC" w14:textId="409C9337" w:rsidR="008E2144" w:rsidRPr="00383ADC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Det görs av Västsvenska Miljöteknik</w:t>
      </w:r>
      <w:r w:rsidR="008E2144"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 med </w:t>
      </w:r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Dan Calderon, som har ett uppdrag från föreningarna att restaurera stranden.</w:t>
      </w:r>
    </w:p>
    <w:p w14:paraId="4A0276AC" w14:textId="77777777" w:rsidR="00754EC6" w:rsidRPr="00383ADC" w:rsidRDefault="008E2144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Räddningstjänsten</w:t>
      </w:r>
      <w:r w:rsidR="00754EC6"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 och</w:t>
      </w:r>
      <w:r w:rsidR="0034572E"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 Göteborgs Hamn AB har gett tillstånd och informerar omgivande företag och verksamheter samt myndigheter.</w:t>
      </w:r>
      <w:r w:rsidR="00754EC6"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 xml:space="preserve"> </w:t>
      </w:r>
    </w:p>
    <w:p w14:paraId="764161AB" w14:textId="11E99B96" w:rsidR="0034572E" w:rsidRPr="00383ADC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83ADC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Vi ser det som en mycket positiv åtgärd i Torslandaviken och ligger inom vår utvecklingsplan</w:t>
      </w:r>
    </w:p>
    <w:p w14:paraId="454CCEF0" w14:textId="77777777" w:rsidR="0034572E" w:rsidRPr="0034572E" w:rsidRDefault="0034572E" w:rsidP="0034572E">
      <w:pPr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</w:pPr>
      <w:r w:rsidRPr="0034572E">
        <w:rPr>
          <w:rFonts w:ascii="Verdana" w:eastAsia="Times New Roman" w:hAnsi="Verdana" w:cs="Times New Roman"/>
          <w:color w:val="000000"/>
          <w:sz w:val="20"/>
          <w:szCs w:val="20"/>
          <w:lang w:eastAsia="sv-SE"/>
        </w:rPr>
        <w:t> </w:t>
      </w:r>
    </w:p>
    <w:p w14:paraId="1E686D0C" w14:textId="20CF4DCD" w:rsidR="0084009F" w:rsidRDefault="0034572E">
      <w:r>
        <w:rPr>
          <w:noProof/>
          <w:sz w:val="20"/>
        </w:rPr>
        <w:drawing>
          <wp:inline distT="0" distB="0" distL="0" distR="0" wp14:anchorId="4BE866F9" wp14:editId="2DC32C75">
            <wp:extent cx="5754229" cy="3871912"/>
            <wp:effectExtent l="0" t="0" r="0" b="0"/>
            <wp:docPr id="3" name="image2.png" descr="En bild som visar karta  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29" cy="38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09F" w:rsidSect="008C09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2E"/>
    <w:rsid w:val="0034572E"/>
    <w:rsid w:val="00383ADC"/>
    <w:rsid w:val="00754EC6"/>
    <w:rsid w:val="0084009F"/>
    <w:rsid w:val="008C09D2"/>
    <w:rsid w:val="008E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C9E401"/>
  <w14:defaultImageDpi w14:val="32767"/>
  <w15:chartTrackingRefBased/>
  <w15:docId w15:val="{6E43860B-8568-514D-A04E-68172796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457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8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12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8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8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1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5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Häggh</dc:creator>
  <cp:keywords/>
  <dc:description/>
  <cp:lastModifiedBy>Claes Häggh</cp:lastModifiedBy>
  <cp:revision>3</cp:revision>
  <dcterms:created xsi:type="dcterms:W3CDTF">2022-01-27T14:24:00Z</dcterms:created>
  <dcterms:modified xsi:type="dcterms:W3CDTF">2022-01-27T14:49:00Z</dcterms:modified>
</cp:coreProperties>
</file>